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D6" w:rsidRPr="00BC4059" w:rsidRDefault="007472D6" w:rsidP="007472D6">
      <w:pPr>
        <w:tabs>
          <w:tab w:val="right" w:pos="8789"/>
        </w:tabs>
        <w:spacing w:after="120"/>
        <w:jc w:val="center"/>
        <w:rPr>
          <w:bCs/>
          <w:sz w:val="22"/>
        </w:rPr>
      </w:pPr>
      <w:r w:rsidRPr="00BC4059">
        <w:rPr>
          <w:b/>
          <w:bCs/>
          <w:sz w:val="22"/>
        </w:rPr>
        <w:tab/>
        <w:t>Rule 18(4</w:t>
      </w:r>
      <w:proofErr w:type="gramStart"/>
      <w:r w:rsidRPr="00BC4059">
        <w:rPr>
          <w:b/>
          <w:bCs/>
          <w:sz w:val="22"/>
        </w:rPr>
        <w:t>)(</w:t>
      </w:r>
      <w:proofErr w:type="gramEnd"/>
      <w:r w:rsidRPr="00BC4059">
        <w:rPr>
          <w:b/>
          <w:bCs/>
          <w:sz w:val="22"/>
        </w:rPr>
        <w:t>a), 33(3), 111(3)</w:t>
      </w:r>
    </w:p>
    <w:p w:rsidR="007472D6" w:rsidRPr="00BC4059" w:rsidRDefault="007472D6" w:rsidP="007472D6">
      <w:pPr>
        <w:pStyle w:val="clausehead"/>
        <w:tabs>
          <w:tab w:val="right" w:pos="8789"/>
        </w:tabs>
        <w:rPr>
          <w:bCs w:val="0"/>
        </w:rPr>
      </w:pPr>
      <w:bookmarkStart w:id="0" w:name="_Toc397437472"/>
      <w:r w:rsidRPr="00BC4059">
        <w:rPr>
          <w:b w:val="0"/>
        </w:rPr>
        <w:t>Form 5B</w:t>
      </w:r>
      <w:r w:rsidRPr="00BC4059">
        <w:rPr>
          <w:b w:val="0"/>
        </w:rPr>
        <w:tab/>
        <w:t>Notice of acting in person and address for service</w:t>
      </w:r>
      <w:bookmarkEnd w:id="0"/>
    </w:p>
    <w:p w:rsidR="007472D6" w:rsidRPr="00BC4059" w:rsidRDefault="007472D6" w:rsidP="007472D6">
      <w:pPr>
        <w:tabs>
          <w:tab w:val="right" w:pos="8789"/>
        </w:tabs>
        <w:spacing w:after="120"/>
        <w:rPr>
          <w:sz w:val="24"/>
          <w:szCs w:val="24"/>
        </w:rPr>
      </w:pPr>
    </w:p>
    <w:p w:rsidR="007472D6" w:rsidRPr="00BC4059" w:rsidRDefault="007472D6" w:rsidP="007472D6">
      <w:pPr>
        <w:tabs>
          <w:tab w:val="right" w:pos="8789"/>
        </w:tabs>
        <w:spacing w:after="120"/>
        <w:rPr>
          <w:szCs w:val="23"/>
        </w:rPr>
      </w:pPr>
    </w:p>
    <w:p w:rsidR="007472D6" w:rsidRPr="00BC4059" w:rsidRDefault="007472D6" w:rsidP="007472D6">
      <w:pPr>
        <w:pStyle w:val="Hangindent"/>
        <w:spacing w:after="840"/>
        <w:ind w:left="0" w:firstLine="0"/>
        <w:jc w:val="both"/>
        <w:rPr>
          <w:b/>
          <w:sz w:val="22"/>
        </w:rPr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7472D6" w:rsidRPr="00BC4059" w:rsidRDefault="007472D6" w:rsidP="007472D6">
      <w:pPr>
        <w:tabs>
          <w:tab w:val="right" w:pos="8789"/>
        </w:tabs>
        <w:spacing w:before="240" w:after="120" w:line="480" w:lineRule="auto"/>
        <w:jc w:val="center"/>
        <w:rPr>
          <w:b/>
          <w:sz w:val="26"/>
          <w:szCs w:val="26"/>
        </w:rPr>
      </w:pPr>
      <w:r w:rsidRPr="00BC4059">
        <w:rPr>
          <w:b/>
          <w:sz w:val="26"/>
          <w:szCs w:val="26"/>
        </w:rPr>
        <w:t>NOTICE OF ACTING IN PERSON AND ADDRESS FOR SERVICE</w:t>
      </w:r>
    </w:p>
    <w:p w:rsidR="007472D6" w:rsidRPr="00BC4059" w:rsidRDefault="007472D6" w:rsidP="007472D6">
      <w:pPr>
        <w:tabs>
          <w:tab w:val="right" w:pos="8789"/>
        </w:tabs>
        <w:spacing w:after="120"/>
        <w:jc w:val="both"/>
        <w:rPr>
          <w:b/>
          <w:szCs w:val="23"/>
        </w:rPr>
      </w:pPr>
    </w:p>
    <w:p w:rsidR="007472D6" w:rsidRPr="00055919" w:rsidRDefault="007472D6" w:rsidP="007472D6">
      <w:pPr>
        <w:tabs>
          <w:tab w:val="right" w:pos="8789"/>
        </w:tabs>
        <w:spacing w:after="120" w:line="360" w:lineRule="auto"/>
        <w:jc w:val="both"/>
        <w:rPr>
          <w:b/>
          <w:sz w:val="24"/>
          <w:szCs w:val="24"/>
        </w:rPr>
      </w:pPr>
      <w:r w:rsidRPr="00055919">
        <w:rPr>
          <w:b/>
          <w:sz w:val="24"/>
          <w:szCs w:val="24"/>
        </w:rPr>
        <w:t>Notice</w:t>
      </w:r>
    </w:p>
    <w:p w:rsidR="007472D6" w:rsidRDefault="007472D6" w:rsidP="007472D6">
      <w:pPr>
        <w:tabs>
          <w:tab w:val="right" w:pos="8789"/>
        </w:tabs>
        <w:spacing w:after="36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The defendant/appellant/applicant/respondent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 xml:space="preserve">)………………… </w:t>
      </w:r>
      <w:r>
        <w:rPr>
          <w:sz w:val="24"/>
          <w:szCs w:val="24"/>
        </w:rPr>
        <w:t>……………………………</w:t>
      </w:r>
      <w:r w:rsidRPr="00055919">
        <w:rPr>
          <w:sz w:val="24"/>
          <w:szCs w:val="24"/>
        </w:rPr>
        <w:t>is/is now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 xml:space="preserve">) self-represented.  </w:t>
      </w:r>
    </w:p>
    <w:p w:rsidR="007472D6" w:rsidRPr="00055919" w:rsidRDefault="007472D6" w:rsidP="007472D6">
      <w:pPr>
        <w:tabs>
          <w:tab w:val="right" w:pos="8789"/>
        </w:tabs>
        <w:spacing w:after="360" w:line="360" w:lineRule="auto"/>
        <w:rPr>
          <w:sz w:val="24"/>
          <w:szCs w:val="24"/>
        </w:rPr>
      </w:pPr>
      <w:r w:rsidRPr="00055919">
        <w:rPr>
          <w:sz w:val="24"/>
          <w:szCs w:val="24"/>
        </w:rPr>
        <w:t>The address for service for the defendant/appellant/applicant/respondent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 is/is now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 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7472D6" w:rsidRPr="00055919" w:rsidRDefault="007472D6" w:rsidP="007472D6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7472D6" w:rsidRPr="00055919" w:rsidRDefault="007472D6" w:rsidP="007472D6">
      <w:pPr>
        <w:tabs>
          <w:tab w:val="right" w:pos="8789"/>
        </w:tabs>
        <w:spacing w:after="120"/>
        <w:rPr>
          <w:b/>
          <w:sz w:val="24"/>
          <w:szCs w:val="24"/>
        </w:rPr>
      </w:pPr>
    </w:p>
    <w:p w:rsidR="007472D6" w:rsidRPr="00055919" w:rsidRDefault="007472D6" w:rsidP="007472D6">
      <w:pPr>
        <w:tabs>
          <w:tab w:val="right" w:pos="8789"/>
        </w:tabs>
        <w:spacing w:after="120"/>
        <w:rPr>
          <w:sz w:val="24"/>
          <w:szCs w:val="24"/>
        </w:rPr>
      </w:pPr>
      <w:r w:rsidRPr="00055919">
        <w:rPr>
          <w:b/>
          <w:sz w:val="24"/>
          <w:szCs w:val="24"/>
        </w:rPr>
        <w:t>Date</w:t>
      </w:r>
      <w:r w:rsidRPr="00055919">
        <w:rPr>
          <w:sz w:val="24"/>
          <w:szCs w:val="24"/>
        </w:rPr>
        <w:t>:</w:t>
      </w:r>
    </w:p>
    <w:p w:rsidR="007472D6" w:rsidRPr="00055919" w:rsidRDefault="007472D6" w:rsidP="007472D6">
      <w:pPr>
        <w:tabs>
          <w:tab w:val="right" w:pos="8789"/>
        </w:tabs>
        <w:spacing w:after="0"/>
        <w:rPr>
          <w:sz w:val="24"/>
          <w:szCs w:val="24"/>
        </w:rPr>
      </w:pPr>
      <w:r w:rsidRPr="00055919">
        <w:rPr>
          <w:sz w:val="24"/>
          <w:szCs w:val="24"/>
        </w:rPr>
        <w:t>(</w:t>
      </w:r>
      <w:proofErr w:type="gramStart"/>
      <w:r w:rsidRPr="00055919">
        <w:rPr>
          <w:i/>
          <w:sz w:val="24"/>
          <w:szCs w:val="24"/>
        </w:rPr>
        <w:t>signed</w:t>
      </w:r>
      <w:proofErr w:type="gramEnd"/>
      <w:r w:rsidRPr="00055919">
        <w:rPr>
          <w:sz w:val="24"/>
          <w:szCs w:val="24"/>
        </w:rPr>
        <w:t>)            .................................................................................</w:t>
      </w:r>
    </w:p>
    <w:p w:rsidR="007472D6" w:rsidRPr="00055919" w:rsidRDefault="007472D6" w:rsidP="007472D6">
      <w:pPr>
        <w:tabs>
          <w:tab w:val="right" w:pos="8789"/>
        </w:tabs>
        <w:spacing w:after="0"/>
        <w:rPr>
          <w:sz w:val="24"/>
          <w:szCs w:val="24"/>
        </w:rPr>
      </w:pPr>
      <w:r w:rsidRPr="00055919">
        <w:rPr>
          <w:sz w:val="24"/>
          <w:szCs w:val="24"/>
        </w:rPr>
        <w:tab/>
        <w:t>Defendant/Appellant/Applicant/Respondent (</w:t>
      </w:r>
      <w:r w:rsidRPr="00055919">
        <w:rPr>
          <w:i/>
          <w:sz w:val="24"/>
          <w:szCs w:val="24"/>
        </w:rPr>
        <w:t>delete whichever is inapplicable</w:t>
      </w:r>
      <w:r w:rsidRPr="00055919">
        <w:rPr>
          <w:sz w:val="24"/>
          <w:szCs w:val="24"/>
        </w:rPr>
        <w:t>)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D6" w:rsidRDefault="007472D6" w:rsidP="00244475">
      <w:r>
        <w:separator/>
      </w:r>
    </w:p>
  </w:endnote>
  <w:endnote w:type="continuationSeparator" w:id="0">
    <w:p w:rsidR="007472D6" w:rsidRDefault="007472D6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D6" w:rsidRDefault="007472D6" w:rsidP="00244475">
      <w:r>
        <w:separator/>
      </w:r>
    </w:p>
  </w:footnote>
  <w:footnote w:type="continuationSeparator" w:id="0">
    <w:p w:rsidR="007472D6" w:rsidRDefault="007472D6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72D6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D6CF9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D6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7472D6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7472D6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867AB-6D71-467A-928A-E2D7F3721447}"/>
</file>

<file path=customXml/itemProps2.xml><?xml version="1.0" encoding="utf-8"?>
<ds:datastoreItem xmlns:ds="http://schemas.openxmlformats.org/officeDocument/2006/customXml" ds:itemID="{04C7A66E-4B58-47C3-8771-A6465C3AFA3D}"/>
</file>

<file path=customXml/itemProps3.xml><?xml version="1.0" encoding="utf-8"?>
<ds:datastoreItem xmlns:ds="http://schemas.openxmlformats.org/officeDocument/2006/customXml" ds:itemID="{7D602FD3-B9B5-4941-9C79-EE4D47AEEA2A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2</TotalTime>
  <Pages>1</Pages>
  <Words>111</Words>
  <Characters>635</Characters>
  <Application>Microsoft Office Word</Application>
  <DocSecurity>0</DocSecurity>
  <Lines>5</Lines>
  <Paragraphs>1</Paragraphs>
  <ScaleCrop>false</ScaleCrop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5B - Notice of acting in person and address for service</dc:title>
  <dcterms:created xsi:type="dcterms:W3CDTF">2014-10-07T04:05:00Z</dcterms:created>
  <dcterms:modified xsi:type="dcterms:W3CDTF">2014-10-07T04:07:00Z</dcterms:modified>
</cp:coreProperties>
</file>